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D4" w:rsidRDefault="00E83CD4" w:rsidP="00E83CD4">
      <w:pPr>
        <w:spacing w:after="0" w:line="240" w:lineRule="auto"/>
        <w:ind w:left="-1049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приказу </w:t>
      </w:r>
    </w:p>
    <w:p w:rsidR="00E83CD4" w:rsidRDefault="00E83CD4" w:rsidP="00E83CD4">
      <w:pPr>
        <w:spacing w:after="0" w:line="240" w:lineRule="auto"/>
        <w:ind w:left="-10490"/>
        <w:jc w:val="right"/>
        <w:rPr>
          <w:sz w:val="24"/>
          <w:szCs w:val="24"/>
        </w:rPr>
      </w:pPr>
      <w:r>
        <w:rPr>
          <w:sz w:val="24"/>
          <w:szCs w:val="24"/>
        </w:rPr>
        <w:t>директора МБОУ «Гимназия №79»</w:t>
      </w:r>
    </w:p>
    <w:p w:rsidR="00E83CD4" w:rsidRDefault="00427993" w:rsidP="00E83CD4">
      <w:pPr>
        <w:spacing w:after="0" w:line="240" w:lineRule="auto"/>
        <w:ind w:left="-1049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04.02.2017</w:t>
      </w:r>
      <w:r w:rsidR="00423C5C">
        <w:rPr>
          <w:sz w:val="24"/>
          <w:szCs w:val="24"/>
        </w:rPr>
        <w:t xml:space="preserve"> г №35</w:t>
      </w:r>
    </w:p>
    <w:p w:rsidR="00E83CD4" w:rsidRDefault="00E83CD4" w:rsidP="00E83CD4">
      <w:pPr>
        <w:spacing w:after="0" w:line="240" w:lineRule="auto"/>
        <w:ind w:left="1134" w:right="-31"/>
        <w:jc w:val="center"/>
        <w:rPr>
          <w:sz w:val="24"/>
          <w:szCs w:val="24"/>
        </w:rPr>
      </w:pPr>
    </w:p>
    <w:p w:rsidR="00E83CD4" w:rsidRDefault="00E83CD4" w:rsidP="00E83CD4">
      <w:pPr>
        <w:spacing w:after="0" w:line="240" w:lineRule="auto"/>
        <w:ind w:left="1134" w:right="-31"/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</w:t>
      </w:r>
    </w:p>
    <w:p w:rsidR="00E83CD4" w:rsidRDefault="00E83CD4" w:rsidP="00E83CD4">
      <w:pPr>
        <w:spacing w:after="0" w:line="240" w:lineRule="auto"/>
        <w:ind w:left="1134" w:right="-31"/>
        <w:jc w:val="center"/>
        <w:rPr>
          <w:sz w:val="24"/>
          <w:szCs w:val="24"/>
        </w:rPr>
      </w:pPr>
      <w:r>
        <w:rPr>
          <w:sz w:val="24"/>
          <w:szCs w:val="24"/>
        </w:rPr>
        <w:t>по переходу МБОУ «Гимназия №79» на работу в условиях действия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p w:rsidR="00E83CD4" w:rsidRDefault="00E83CD4" w:rsidP="00142AD9">
      <w:pPr>
        <w:jc w:val="both"/>
      </w:pPr>
    </w:p>
    <w:p w:rsidR="00E83CD4" w:rsidRDefault="00E83CD4" w:rsidP="00142AD9">
      <w:pPr>
        <w:spacing w:after="0" w:line="240" w:lineRule="auto"/>
        <w:ind w:right="-31"/>
        <w:jc w:val="both"/>
        <w:rPr>
          <w:sz w:val="24"/>
          <w:szCs w:val="24"/>
        </w:rPr>
      </w:pPr>
      <w:r>
        <w:rPr>
          <w:sz w:val="24"/>
          <w:szCs w:val="24"/>
        </w:rPr>
        <w:t>Цель: обеспечение условий для перехода МБОУ «Гимназия №79» на работу в условиях действия профессионального стандарта педагога</w:t>
      </w:r>
    </w:p>
    <w:p w:rsidR="00E83CD4" w:rsidRDefault="00E83CD4" w:rsidP="00142AD9">
      <w:pPr>
        <w:spacing w:after="0" w:line="240" w:lineRule="auto"/>
        <w:ind w:right="-31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E83CD4" w:rsidRDefault="00E83CD4" w:rsidP="00142AD9">
      <w:pPr>
        <w:spacing w:after="0" w:line="240" w:lineRule="auto"/>
        <w:ind w:right="-31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организационное и информационно-методическое обеспечение перехода педагогов МБОУ «Гимназия №79» работу в условиях действия профессионального стандарта педагога</w:t>
      </w:r>
      <w:r w:rsidR="005D37FB">
        <w:rPr>
          <w:sz w:val="24"/>
          <w:szCs w:val="24"/>
        </w:rPr>
        <w:t>;</w:t>
      </w:r>
    </w:p>
    <w:p w:rsidR="00E83CD4" w:rsidRPr="005D37FB" w:rsidRDefault="005D37FB" w:rsidP="00142AD9">
      <w:pPr>
        <w:jc w:val="both"/>
      </w:pPr>
      <w:r>
        <w:t>- организация  переподготовки и повышения квалификации педагогических работников общего образования в соответствии с требованиями профессионального стандарта.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1707"/>
        <w:gridCol w:w="4820"/>
        <w:gridCol w:w="2345"/>
      </w:tblGrid>
      <w:tr w:rsidR="00E83CD4" w:rsidTr="00E83CD4">
        <w:tc>
          <w:tcPr>
            <w:tcW w:w="817" w:type="dxa"/>
          </w:tcPr>
          <w:p w:rsidR="00E83CD4" w:rsidRDefault="005D37FB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5097" w:type="dxa"/>
          </w:tcPr>
          <w:p w:rsidR="00E83CD4" w:rsidRDefault="005D37FB">
            <w:r>
              <w:t xml:space="preserve">Мероприятие </w:t>
            </w:r>
          </w:p>
        </w:tc>
        <w:tc>
          <w:tcPr>
            <w:tcW w:w="1707" w:type="dxa"/>
          </w:tcPr>
          <w:p w:rsidR="00E83CD4" w:rsidRDefault="005D37FB">
            <w:r>
              <w:t>Срок исполнения</w:t>
            </w:r>
          </w:p>
        </w:tc>
        <w:tc>
          <w:tcPr>
            <w:tcW w:w="4820" w:type="dxa"/>
          </w:tcPr>
          <w:p w:rsidR="00E83CD4" w:rsidRDefault="005D37FB">
            <w:r>
              <w:t>Ожидаемый результат</w:t>
            </w:r>
          </w:p>
        </w:tc>
        <w:tc>
          <w:tcPr>
            <w:tcW w:w="2345" w:type="dxa"/>
          </w:tcPr>
          <w:p w:rsidR="00E83CD4" w:rsidRDefault="005D37FB">
            <w:r>
              <w:t>Ответственный</w:t>
            </w:r>
          </w:p>
        </w:tc>
      </w:tr>
      <w:tr w:rsidR="00E83CD4" w:rsidTr="00E83CD4">
        <w:tc>
          <w:tcPr>
            <w:tcW w:w="817" w:type="dxa"/>
          </w:tcPr>
          <w:p w:rsidR="00E83CD4" w:rsidRDefault="00E83CD4" w:rsidP="005D37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97" w:type="dxa"/>
          </w:tcPr>
          <w:p w:rsidR="00E83CD4" w:rsidRDefault="005D37FB">
            <w:r>
              <w:t>Закрепление ответственного заместителя руководителя за подготовку МБОУ «Гимназия №79» к работе в условиях действия профессионального стандарта</w:t>
            </w:r>
          </w:p>
        </w:tc>
        <w:tc>
          <w:tcPr>
            <w:tcW w:w="1707" w:type="dxa"/>
          </w:tcPr>
          <w:p w:rsidR="00E83CD4" w:rsidRDefault="0070254D">
            <w:r>
              <w:t xml:space="preserve"> 04.02</w:t>
            </w:r>
            <w:r w:rsidR="00A663BC">
              <w:t>.2017</w:t>
            </w:r>
          </w:p>
        </w:tc>
        <w:tc>
          <w:tcPr>
            <w:tcW w:w="4820" w:type="dxa"/>
          </w:tcPr>
          <w:p w:rsidR="00E83CD4" w:rsidRDefault="005D37FB">
            <w:r>
              <w:t>Приказ директора МБОУ «Гимназия №79» «Об утверждении плана мероприятий по переходу муниципальных образовательных организаций на работу в условиях действия профессионального стандарта педагога»</w:t>
            </w:r>
          </w:p>
        </w:tc>
        <w:tc>
          <w:tcPr>
            <w:tcW w:w="2345" w:type="dxa"/>
          </w:tcPr>
          <w:p w:rsidR="00E83CD4" w:rsidRDefault="005D37FB">
            <w:proofErr w:type="spellStart"/>
            <w:r>
              <w:t>Вялкова</w:t>
            </w:r>
            <w:proofErr w:type="spellEnd"/>
            <w:r>
              <w:t xml:space="preserve"> Л.М.</w:t>
            </w:r>
          </w:p>
        </w:tc>
      </w:tr>
      <w:tr w:rsidR="00E83CD4" w:rsidTr="00E83CD4">
        <w:tc>
          <w:tcPr>
            <w:tcW w:w="817" w:type="dxa"/>
          </w:tcPr>
          <w:p w:rsidR="00E83CD4" w:rsidRDefault="00E83CD4" w:rsidP="005D37F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97" w:type="dxa"/>
          </w:tcPr>
          <w:p w:rsidR="00E83CD4" w:rsidRDefault="00C90F8A">
            <w:r>
              <w:t>Составление графика повышения квалификации руководящих и педагогических работников</w:t>
            </w:r>
          </w:p>
        </w:tc>
        <w:tc>
          <w:tcPr>
            <w:tcW w:w="1707" w:type="dxa"/>
          </w:tcPr>
          <w:p w:rsidR="00E83CD4" w:rsidRDefault="0070254D" w:rsidP="00A663BC">
            <w:r>
              <w:t>15.02</w:t>
            </w:r>
            <w:r w:rsidR="00C90F8A">
              <w:t>.201</w:t>
            </w:r>
            <w:r w:rsidR="00A663BC">
              <w:t>7</w:t>
            </w:r>
          </w:p>
        </w:tc>
        <w:tc>
          <w:tcPr>
            <w:tcW w:w="4820" w:type="dxa"/>
          </w:tcPr>
          <w:p w:rsidR="00E83CD4" w:rsidRDefault="00C90F8A">
            <w:r>
              <w:t>График повышения квалификации  руководящих и педагогических работников</w:t>
            </w:r>
          </w:p>
        </w:tc>
        <w:tc>
          <w:tcPr>
            <w:tcW w:w="2345" w:type="dxa"/>
          </w:tcPr>
          <w:p w:rsidR="00E83CD4" w:rsidRDefault="00C90F8A">
            <w:r>
              <w:t>Солдатенко Г.П.</w:t>
            </w:r>
          </w:p>
        </w:tc>
      </w:tr>
      <w:tr w:rsidR="00542D04" w:rsidTr="00EE3AB2">
        <w:tc>
          <w:tcPr>
            <w:tcW w:w="817" w:type="dxa"/>
          </w:tcPr>
          <w:p w:rsidR="00542D04" w:rsidRDefault="00542D04" w:rsidP="00542D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97" w:type="dxa"/>
          </w:tcPr>
          <w:p w:rsidR="00542D04" w:rsidRDefault="00C474AC" w:rsidP="00C474AC">
            <w:r>
              <w:t>Создание на сайте раздела «</w:t>
            </w:r>
            <w:proofErr w:type="spellStart"/>
            <w:r>
              <w:t>Профстандарт</w:t>
            </w:r>
            <w:proofErr w:type="spellEnd"/>
            <w:r>
              <w:t>»</w:t>
            </w:r>
          </w:p>
        </w:tc>
        <w:tc>
          <w:tcPr>
            <w:tcW w:w="1707" w:type="dxa"/>
          </w:tcPr>
          <w:p w:rsidR="00542D04" w:rsidRDefault="0070254D" w:rsidP="00EE3AB2">
            <w:r>
              <w:t>15.02</w:t>
            </w:r>
            <w:r w:rsidR="00A663BC">
              <w:t>.2017</w:t>
            </w:r>
          </w:p>
        </w:tc>
        <w:tc>
          <w:tcPr>
            <w:tcW w:w="4820" w:type="dxa"/>
          </w:tcPr>
          <w:p w:rsidR="00C474AC" w:rsidRDefault="00C474AC" w:rsidP="00EE3AB2">
            <w:r>
              <w:t>Размещение на сайте МБОУ «Гимназия №79»:</w:t>
            </w:r>
          </w:p>
          <w:p w:rsidR="00542D04" w:rsidRDefault="00C474AC" w:rsidP="00C474AC">
            <w:r>
              <w:t>- Методических рекомендаций по проведению самооценки и самоанализа профессиональной деятельности педагога;</w:t>
            </w:r>
          </w:p>
          <w:p w:rsidR="00C474AC" w:rsidRDefault="00C474AC" w:rsidP="00C474AC">
            <w:r>
              <w:t xml:space="preserve">- </w:t>
            </w:r>
            <w:r w:rsidRPr="00C474AC">
              <w:t xml:space="preserve">Методические рекомендации по </w:t>
            </w:r>
            <w:r>
              <w:t>п</w:t>
            </w:r>
            <w:r w:rsidRPr="00C474AC">
              <w:t xml:space="preserve">роектированию индивидуального </w:t>
            </w:r>
            <w:r>
              <w:t xml:space="preserve">плана </w:t>
            </w:r>
            <w:r w:rsidRPr="00C474AC">
              <w:t> профессионального развития педагога на основе результатов самоанализа и самооценки профессиональной деятельности</w:t>
            </w:r>
          </w:p>
          <w:p w:rsidR="004B515F" w:rsidRDefault="004B515F" w:rsidP="00C474AC"/>
        </w:tc>
        <w:tc>
          <w:tcPr>
            <w:tcW w:w="2345" w:type="dxa"/>
          </w:tcPr>
          <w:p w:rsidR="00542D04" w:rsidRDefault="00542D04" w:rsidP="00EE3AB2">
            <w:r>
              <w:t>Золотарёва Ю.Г.</w:t>
            </w:r>
          </w:p>
        </w:tc>
      </w:tr>
      <w:tr w:rsidR="00433DA3" w:rsidTr="00EE3AB2">
        <w:tc>
          <w:tcPr>
            <w:tcW w:w="817" w:type="dxa"/>
          </w:tcPr>
          <w:p w:rsidR="00433DA3" w:rsidRDefault="00433DA3" w:rsidP="00542D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97" w:type="dxa"/>
          </w:tcPr>
          <w:p w:rsidR="00433DA3" w:rsidRDefault="00433DA3" w:rsidP="00EE3AB2">
            <w:r>
              <w:t>Проведение самооценки и самоанализа профессиональной деятельности педагогов</w:t>
            </w:r>
          </w:p>
        </w:tc>
        <w:tc>
          <w:tcPr>
            <w:tcW w:w="1707" w:type="dxa"/>
          </w:tcPr>
          <w:p w:rsidR="00433DA3" w:rsidRDefault="00C8096B" w:rsidP="00EE3AB2">
            <w:r>
              <w:t>ДО  20.03</w:t>
            </w:r>
            <w:r w:rsidR="00A663BC">
              <w:t>.2017</w:t>
            </w:r>
          </w:p>
        </w:tc>
        <w:tc>
          <w:tcPr>
            <w:tcW w:w="4820" w:type="dxa"/>
          </w:tcPr>
          <w:p w:rsidR="00433DA3" w:rsidRPr="00433DA3" w:rsidRDefault="00433DA3" w:rsidP="00433DA3">
            <w:pPr>
              <w:pStyle w:val="a5"/>
              <w:spacing w:before="0" w:after="0"/>
              <w:jc w:val="both"/>
              <w:rPr>
                <w:rFonts w:asciiTheme="minorHAnsi" w:eastAsiaTheme="minorHAnsi" w:hAnsiTheme="minorHAnsi" w:cstheme="minorBidi"/>
                <w:i w:val="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 w:val="0"/>
                <w:szCs w:val="22"/>
                <w:lang w:eastAsia="en-US"/>
              </w:rPr>
              <w:t xml:space="preserve">Заполнение </w:t>
            </w:r>
            <w:r w:rsidRPr="00433DA3">
              <w:rPr>
                <w:rFonts w:asciiTheme="minorHAnsi" w:eastAsiaTheme="minorHAnsi" w:hAnsiTheme="minorHAnsi" w:cstheme="minorBidi"/>
                <w:i w:val="0"/>
                <w:szCs w:val="22"/>
                <w:lang w:eastAsia="en-US"/>
              </w:rPr>
              <w:t>оценочны</w:t>
            </w:r>
            <w:r>
              <w:rPr>
                <w:rFonts w:asciiTheme="minorHAnsi" w:eastAsiaTheme="minorHAnsi" w:hAnsiTheme="minorHAnsi" w:cstheme="minorBidi"/>
                <w:i w:val="0"/>
                <w:szCs w:val="22"/>
                <w:lang w:eastAsia="en-US"/>
              </w:rPr>
              <w:t>х листов</w:t>
            </w:r>
            <w:r w:rsidRPr="00433DA3">
              <w:rPr>
                <w:rFonts w:asciiTheme="minorHAnsi" w:eastAsiaTheme="minorHAnsi" w:hAnsiTheme="minorHAnsi" w:cstheme="minorBidi"/>
                <w:i w:val="0"/>
                <w:szCs w:val="22"/>
                <w:lang w:eastAsia="en-US"/>
              </w:rPr>
              <w:t xml:space="preserve"> самоанализа и самооценки профессиональной деятельности </w:t>
            </w:r>
          </w:p>
          <w:p w:rsidR="00433DA3" w:rsidRPr="00433DA3" w:rsidRDefault="00433DA3" w:rsidP="00433DA3">
            <w:pPr>
              <w:pStyle w:val="a5"/>
              <w:spacing w:before="0" w:after="0"/>
              <w:jc w:val="both"/>
              <w:rPr>
                <w:rFonts w:asciiTheme="minorHAnsi" w:eastAsiaTheme="minorHAnsi" w:hAnsiTheme="minorHAnsi" w:cstheme="minorBidi"/>
                <w:i w:val="0"/>
                <w:szCs w:val="22"/>
                <w:lang w:eastAsia="en-US"/>
              </w:rPr>
            </w:pPr>
            <w:r w:rsidRPr="00433DA3">
              <w:rPr>
                <w:rFonts w:asciiTheme="minorHAnsi" w:eastAsiaTheme="minorHAnsi" w:hAnsiTheme="minorHAnsi" w:cstheme="minorBidi"/>
                <w:i w:val="0"/>
                <w:szCs w:val="22"/>
                <w:lang w:eastAsia="en-US"/>
              </w:rPr>
              <w:t>учителя на основ</w:t>
            </w:r>
            <w:r>
              <w:rPr>
                <w:rFonts w:asciiTheme="minorHAnsi" w:eastAsiaTheme="minorHAnsi" w:hAnsiTheme="minorHAnsi" w:cstheme="minorBidi"/>
                <w:i w:val="0"/>
                <w:szCs w:val="22"/>
                <w:lang w:eastAsia="en-US"/>
              </w:rPr>
              <w:t>е профессионального стандарта «П</w:t>
            </w:r>
            <w:r w:rsidRPr="00433DA3">
              <w:rPr>
                <w:rFonts w:asciiTheme="minorHAnsi" w:eastAsiaTheme="minorHAnsi" w:hAnsiTheme="minorHAnsi" w:cstheme="minorBidi"/>
                <w:i w:val="0"/>
                <w:szCs w:val="22"/>
                <w:lang w:eastAsia="en-US"/>
              </w:rPr>
              <w:t>едагог»</w:t>
            </w:r>
          </w:p>
          <w:p w:rsidR="00433DA3" w:rsidRDefault="00433DA3" w:rsidP="00EE3AB2"/>
        </w:tc>
        <w:tc>
          <w:tcPr>
            <w:tcW w:w="2345" w:type="dxa"/>
          </w:tcPr>
          <w:p w:rsidR="00433DA3" w:rsidRDefault="00433DA3" w:rsidP="00EE3AB2">
            <w:r>
              <w:t>Беляева Т.Н.</w:t>
            </w:r>
          </w:p>
          <w:p w:rsidR="00433DA3" w:rsidRDefault="00A663BC" w:rsidP="00EE3AB2">
            <w:r>
              <w:t>Ретивых Е.А.</w:t>
            </w:r>
          </w:p>
          <w:p w:rsidR="00433DA3" w:rsidRDefault="00433DA3" w:rsidP="00433DA3">
            <w:proofErr w:type="spellStart"/>
            <w:r>
              <w:t>Даринцева</w:t>
            </w:r>
            <w:proofErr w:type="spellEnd"/>
            <w:r>
              <w:t xml:space="preserve"> Н.В. Золотарёва Ю.Г.</w:t>
            </w:r>
          </w:p>
          <w:p w:rsidR="00433DA3" w:rsidRDefault="004B515F" w:rsidP="00433DA3">
            <w:proofErr w:type="spellStart"/>
            <w:r>
              <w:t>Сечина</w:t>
            </w:r>
            <w:proofErr w:type="spellEnd"/>
            <w:r>
              <w:t xml:space="preserve"> Н.А.</w:t>
            </w:r>
          </w:p>
          <w:p w:rsidR="00433DA3" w:rsidRDefault="00433DA3" w:rsidP="00433DA3">
            <w:r>
              <w:t>Смирнова М.Н.</w:t>
            </w:r>
          </w:p>
          <w:p w:rsidR="00433DA3" w:rsidRDefault="00433DA3" w:rsidP="00433DA3">
            <w:r>
              <w:t>Хохлова О.А.</w:t>
            </w:r>
          </w:p>
        </w:tc>
      </w:tr>
      <w:tr w:rsidR="00E83CD4" w:rsidTr="00E83CD4">
        <w:tc>
          <w:tcPr>
            <w:tcW w:w="817" w:type="dxa"/>
          </w:tcPr>
          <w:p w:rsidR="00E83CD4" w:rsidRDefault="00E83CD4" w:rsidP="00542D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97" w:type="dxa"/>
          </w:tcPr>
          <w:p w:rsidR="00E83CD4" w:rsidRDefault="00C90F8A">
            <w:r>
              <w:t>Проведение консультаций для руководителей предметных МО по вопросам самоанализа, выявления профессиональных дефицитов компетенций</w:t>
            </w:r>
            <w:r w:rsidR="00CF554B">
              <w:t>, составления индивидуальных планов профессионального развития с учётом выявленных профессиональных дефицитов компетенций</w:t>
            </w:r>
          </w:p>
        </w:tc>
        <w:tc>
          <w:tcPr>
            <w:tcW w:w="1707" w:type="dxa"/>
          </w:tcPr>
          <w:p w:rsidR="00E83CD4" w:rsidRDefault="00C8096B">
            <w:r>
              <w:t>До 20.03</w:t>
            </w:r>
            <w:r w:rsidR="00A663BC">
              <w:t>.2017</w:t>
            </w:r>
          </w:p>
        </w:tc>
        <w:tc>
          <w:tcPr>
            <w:tcW w:w="4820" w:type="dxa"/>
          </w:tcPr>
          <w:p w:rsidR="00E83CD4" w:rsidRDefault="00C90F8A">
            <w:r>
              <w:t>График консультаций. Информирование руководителей предметных МО.</w:t>
            </w:r>
          </w:p>
        </w:tc>
        <w:tc>
          <w:tcPr>
            <w:tcW w:w="2345" w:type="dxa"/>
          </w:tcPr>
          <w:p w:rsidR="00E83CD4" w:rsidRDefault="00C90F8A">
            <w:r>
              <w:t>Павлова Ю.В.</w:t>
            </w:r>
          </w:p>
        </w:tc>
      </w:tr>
      <w:tr w:rsidR="00C90F8A" w:rsidTr="00E83CD4">
        <w:tc>
          <w:tcPr>
            <w:tcW w:w="817" w:type="dxa"/>
          </w:tcPr>
          <w:p w:rsidR="00C90F8A" w:rsidRDefault="00C90F8A" w:rsidP="00542D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97" w:type="dxa"/>
          </w:tcPr>
          <w:p w:rsidR="00C90F8A" w:rsidRDefault="00C90F8A" w:rsidP="00C90F8A">
            <w:r>
              <w:t>Проведение семинаров для педагогов по вопросам самоанализа, выявления профессиональных дефицитов компетенций</w:t>
            </w:r>
            <w:r w:rsidR="00CF554B">
              <w:t>, составления индивидуальных планов профессионального развития с учётом выявленных профессиональных дефицитов компетенций</w:t>
            </w:r>
          </w:p>
        </w:tc>
        <w:tc>
          <w:tcPr>
            <w:tcW w:w="1707" w:type="dxa"/>
          </w:tcPr>
          <w:p w:rsidR="00C90F8A" w:rsidRDefault="00C8096B">
            <w:r>
              <w:t>До 20.03</w:t>
            </w:r>
            <w:r w:rsidR="00A663BC">
              <w:t>.2017</w:t>
            </w:r>
          </w:p>
        </w:tc>
        <w:tc>
          <w:tcPr>
            <w:tcW w:w="4820" w:type="dxa"/>
          </w:tcPr>
          <w:p w:rsidR="00C90F8A" w:rsidRDefault="00C90F8A" w:rsidP="00C90F8A">
            <w:r>
              <w:t>График семинаров для педагогов. Индивидуальное консультирование.</w:t>
            </w:r>
          </w:p>
        </w:tc>
        <w:tc>
          <w:tcPr>
            <w:tcW w:w="2345" w:type="dxa"/>
          </w:tcPr>
          <w:p w:rsidR="00C90F8A" w:rsidRDefault="00C90F8A" w:rsidP="00EE3AB2">
            <w:r>
              <w:t>Павлова Ю.В.</w:t>
            </w:r>
          </w:p>
        </w:tc>
      </w:tr>
      <w:tr w:rsidR="00F11A25" w:rsidTr="00E83CD4">
        <w:tc>
          <w:tcPr>
            <w:tcW w:w="817" w:type="dxa"/>
          </w:tcPr>
          <w:p w:rsidR="00F11A25" w:rsidRDefault="00F11A25" w:rsidP="00542D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97" w:type="dxa"/>
          </w:tcPr>
          <w:p w:rsidR="00F11A25" w:rsidRPr="00F11A25" w:rsidRDefault="00F11A25" w:rsidP="00F11A25">
            <w:r>
              <w:t>Составление</w:t>
            </w:r>
            <w:r w:rsidRPr="00F11A25">
              <w:t xml:space="preserve"> Свода  дефицитов компетентностей педагогов </w:t>
            </w:r>
          </w:p>
          <w:p w:rsidR="00F11A25" w:rsidRDefault="00F11A25" w:rsidP="00C90F8A"/>
        </w:tc>
        <w:tc>
          <w:tcPr>
            <w:tcW w:w="1707" w:type="dxa"/>
          </w:tcPr>
          <w:p w:rsidR="00F11A25" w:rsidRDefault="00F11A25">
            <w:r>
              <w:t>До  25.04.2017</w:t>
            </w:r>
          </w:p>
        </w:tc>
        <w:tc>
          <w:tcPr>
            <w:tcW w:w="4820" w:type="dxa"/>
          </w:tcPr>
          <w:p w:rsidR="00F11A25" w:rsidRPr="00F11A25" w:rsidRDefault="00F11A25" w:rsidP="00F11A25">
            <w:r>
              <w:t>Сводные таблицы</w:t>
            </w:r>
            <w:r w:rsidRPr="00F11A25">
              <w:t xml:space="preserve"> дефицитов компетентностей педагогов </w:t>
            </w:r>
            <w:r>
              <w:t>по МО</w:t>
            </w:r>
          </w:p>
          <w:p w:rsidR="00F11A25" w:rsidRDefault="00F11A25" w:rsidP="00C90F8A"/>
        </w:tc>
        <w:tc>
          <w:tcPr>
            <w:tcW w:w="2345" w:type="dxa"/>
          </w:tcPr>
          <w:p w:rsidR="00F11A25" w:rsidRDefault="004B515F" w:rsidP="00F11A25">
            <w:r>
              <w:t>Ретивых Е.А.</w:t>
            </w:r>
          </w:p>
          <w:p w:rsidR="00F11A25" w:rsidRDefault="00F11A25" w:rsidP="00F11A25">
            <w:proofErr w:type="spellStart"/>
            <w:r>
              <w:t>Даринцева</w:t>
            </w:r>
            <w:proofErr w:type="spellEnd"/>
            <w:r>
              <w:t xml:space="preserve"> Н.В. Золотарёва Ю.Г.</w:t>
            </w:r>
          </w:p>
          <w:p w:rsidR="00F11A25" w:rsidRDefault="004B515F" w:rsidP="00F11A25">
            <w:proofErr w:type="spellStart"/>
            <w:r>
              <w:t>Сечина</w:t>
            </w:r>
            <w:proofErr w:type="spellEnd"/>
            <w:r>
              <w:t xml:space="preserve"> Н.А.</w:t>
            </w:r>
            <w:bookmarkStart w:id="0" w:name="_GoBack"/>
            <w:bookmarkEnd w:id="0"/>
          </w:p>
          <w:p w:rsidR="00F11A25" w:rsidRDefault="00F11A25" w:rsidP="00F11A25">
            <w:r>
              <w:t>Смирнова М.Н.</w:t>
            </w:r>
          </w:p>
          <w:p w:rsidR="00F11A25" w:rsidRDefault="00F11A25" w:rsidP="00F11A25">
            <w:r>
              <w:t>Хохлова О.А.</w:t>
            </w:r>
          </w:p>
        </w:tc>
      </w:tr>
      <w:tr w:rsidR="00E83CD4" w:rsidTr="00E83CD4">
        <w:tc>
          <w:tcPr>
            <w:tcW w:w="817" w:type="dxa"/>
          </w:tcPr>
          <w:p w:rsidR="00E83CD4" w:rsidRDefault="00E83CD4" w:rsidP="00542D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97" w:type="dxa"/>
          </w:tcPr>
          <w:p w:rsidR="00E83CD4" w:rsidRDefault="00F11A25">
            <w:r>
              <w:t>Размещение на сайте результатов самоанализа</w:t>
            </w:r>
          </w:p>
        </w:tc>
        <w:tc>
          <w:tcPr>
            <w:tcW w:w="1707" w:type="dxa"/>
          </w:tcPr>
          <w:p w:rsidR="00E83CD4" w:rsidRDefault="00C8096B">
            <w:r>
              <w:t>До 25</w:t>
            </w:r>
            <w:r w:rsidR="00A663BC">
              <w:t>.04.2017</w:t>
            </w:r>
          </w:p>
        </w:tc>
        <w:tc>
          <w:tcPr>
            <w:tcW w:w="4820" w:type="dxa"/>
          </w:tcPr>
          <w:p w:rsidR="00E83CD4" w:rsidRDefault="00142AD9" w:rsidP="00142AD9">
            <w:r>
              <w:t>П</w:t>
            </w:r>
            <w:r w:rsidR="00F11A25">
              <w:t>одраздел</w:t>
            </w:r>
            <w:r>
              <w:t xml:space="preserve"> на сайте </w:t>
            </w:r>
            <w:r w:rsidR="00F11A25">
              <w:t xml:space="preserve"> «Результаты самоанализа»</w:t>
            </w:r>
          </w:p>
        </w:tc>
        <w:tc>
          <w:tcPr>
            <w:tcW w:w="2345" w:type="dxa"/>
          </w:tcPr>
          <w:p w:rsidR="00E83CD4" w:rsidRDefault="00F11A25">
            <w:r>
              <w:t>Золотарёва Ю.Г.</w:t>
            </w:r>
          </w:p>
        </w:tc>
      </w:tr>
      <w:tr w:rsidR="00E83CD4" w:rsidTr="00E83CD4">
        <w:tc>
          <w:tcPr>
            <w:tcW w:w="817" w:type="dxa"/>
          </w:tcPr>
          <w:p w:rsidR="00E83CD4" w:rsidRDefault="00E83CD4" w:rsidP="00542D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97" w:type="dxa"/>
          </w:tcPr>
          <w:p w:rsidR="00E83CD4" w:rsidRDefault="00E25A79" w:rsidP="00E25A79">
            <w:r>
              <w:t xml:space="preserve">Размещение на сайте </w:t>
            </w:r>
            <w:r w:rsidRPr="00F11A25">
              <w:t xml:space="preserve">Свода  дефицитов компетентностей педагогов </w:t>
            </w:r>
          </w:p>
        </w:tc>
        <w:tc>
          <w:tcPr>
            <w:tcW w:w="1707" w:type="dxa"/>
          </w:tcPr>
          <w:p w:rsidR="00E83CD4" w:rsidRDefault="00A663BC">
            <w:r>
              <w:t>До 26.04.2017</w:t>
            </w:r>
          </w:p>
        </w:tc>
        <w:tc>
          <w:tcPr>
            <w:tcW w:w="4820" w:type="dxa"/>
          </w:tcPr>
          <w:p w:rsidR="00E83CD4" w:rsidRDefault="00142AD9" w:rsidP="00142AD9">
            <w:r>
              <w:t>Подраздел на сайте</w:t>
            </w:r>
            <w:r w:rsidR="00E25A79">
              <w:t xml:space="preserve"> «Свод</w:t>
            </w:r>
            <w:r w:rsidR="00E25A79" w:rsidRPr="00F11A25">
              <w:t xml:space="preserve">  дефицитов компетентностей педагогов</w:t>
            </w:r>
            <w:r w:rsidR="00E25A79">
              <w:t>»</w:t>
            </w:r>
          </w:p>
        </w:tc>
        <w:tc>
          <w:tcPr>
            <w:tcW w:w="2345" w:type="dxa"/>
          </w:tcPr>
          <w:p w:rsidR="00E83CD4" w:rsidRDefault="00E25A79">
            <w:r>
              <w:t>Золотарёва Ю.Г.</w:t>
            </w:r>
          </w:p>
        </w:tc>
      </w:tr>
      <w:tr w:rsidR="00F11A25" w:rsidTr="00E83CD4">
        <w:tc>
          <w:tcPr>
            <w:tcW w:w="817" w:type="dxa"/>
          </w:tcPr>
          <w:p w:rsidR="00F11A25" w:rsidRDefault="00F11A25" w:rsidP="00542D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97" w:type="dxa"/>
          </w:tcPr>
          <w:p w:rsidR="00142AD9" w:rsidRDefault="00E25A79" w:rsidP="00C8096B">
            <w:r>
              <w:t>Составление индивидуальных планов профессионального развития с учётом выявленных профессиональных дефицитов компетенций</w:t>
            </w:r>
          </w:p>
        </w:tc>
        <w:tc>
          <w:tcPr>
            <w:tcW w:w="1707" w:type="dxa"/>
          </w:tcPr>
          <w:p w:rsidR="00F11A25" w:rsidRDefault="00A663BC">
            <w:r>
              <w:t>До 28.04.2017</w:t>
            </w:r>
          </w:p>
        </w:tc>
        <w:tc>
          <w:tcPr>
            <w:tcW w:w="4820" w:type="dxa"/>
          </w:tcPr>
          <w:p w:rsidR="00F11A25" w:rsidRDefault="00CF554B">
            <w:r>
              <w:t>Индивидуальные планы профессионального развития педагогов</w:t>
            </w:r>
          </w:p>
        </w:tc>
        <w:tc>
          <w:tcPr>
            <w:tcW w:w="2345" w:type="dxa"/>
          </w:tcPr>
          <w:p w:rsidR="00F11A25" w:rsidRDefault="00CF554B">
            <w:r>
              <w:t>Павлова Ю.В.</w:t>
            </w:r>
          </w:p>
        </w:tc>
      </w:tr>
      <w:tr w:rsidR="00220BB0" w:rsidTr="00E83CD4">
        <w:tc>
          <w:tcPr>
            <w:tcW w:w="817" w:type="dxa"/>
          </w:tcPr>
          <w:p w:rsidR="00220BB0" w:rsidRDefault="00220BB0" w:rsidP="00542D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97" w:type="dxa"/>
          </w:tcPr>
          <w:p w:rsidR="00220BB0" w:rsidRDefault="00142AD9">
            <w:r>
              <w:t>Размещение на сайте индивидуальных планов профессионального развития педагогов</w:t>
            </w:r>
          </w:p>
        </w:tc>
        <w:tc>
          <w:tcPr>
            <w:tcW w:w="1707" w:type="dxa"/>
          </w:tcPr>
          <w:p w:rsidR="00220BB0" w:rsidRDefault="00A663BC">
            <w:r>
              <w:t>До 30.04.2017</w:t>
            </w:r>
          </w:p>
        </w:tc>
        <w:tc>
          <w:tcPr>
            <w:tcW w:w="4820" w:type="dxa"/>
          </w:tcPr>
          <w:p w:rsidR="00220BB0" w:rsidRDefault="00142AD9" w:rsidP="00142AD9">
            <w:r>
              <w:t>Подраздел на сайте «Индивидуальные планы профессионального развития педагогов»</w:t>
            </w:r>
          </w:p>
        </w:tc>
        <w:tc>
          <w:tcPr>
            <w:tcW w:w="2345" w:type="dxa"/>
          </w:tcPr>
          <w:p w:rsidR="00220BB0" w:rsidRDefault="00142AD9">
            <w:r>
              <w:t>Золотарёва Ю.Г.</w:t>
            </w:r>
          </w:p>
        </w:tc>
      </w:tr>
      <w:tr w:rsidR="00E83CD4" w:rsidTr="00E83CD4">
        <w:tc>
          <w:tcPr>
            <w:tcW w:w="817" w:type="dxa"/>
          </w:tcPr>
          <w:p w:rsidR="00E83CD4" w:rsidRDefault="00E83CD4" w:rsidP="00542D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97" w:type="dxa"/>
          </w:tcPr>
          <w:p w:rsidR="00E83CD4" w:rsidRDefault="00142AD9">
            <w:r>
              <w:t xml:space="preserve">Разработка дифференцированной программы по развитию профессионального  уровня  педагогов </w:t>
            </w:r>
          </w:p>
        </w:tc>
        <w:tc>
          <w:tcPr>
            <w:tcW w:w="1707" w:type="dxa"/>
          </w:tcPr>
          <w:p w:rsidR="00E83CD4" w:rsidRDefault="00142AD9">
            <w:r>
              <w:t>До 15</w:t>
            </w:r>
            <w:r w:rsidR="00A663BC">
              <w:t>.05.2017</w:t>
            </w:r>
          </w:p>
        </w:tc>
        <w:tc>
          <w:tcPr>
            <w:tcW w:w="4820" w:type="dxa"/>
          </w:tcPr>
          <w:p w:rsidR="00E83CD4" w:rsidRDefault="00142AD9">
            <w:r>
              <w:t>Дифференцированная программа по развитию профессионального  уровня  педагогов</w:t>
            </w:r>
          </w:p>
        </w:tc>
        <w:tc>
          <w:tcPr>
            <w:tcW w:w="2345" w:type="dxa"/>
          </w:tcPr>
          <w:p w:rsidR="00E83CD4" w:rsidRDefault="00142AD9">
            <w:r>
              <w:t>Павлова Ю.В.</w:t>
            </w:r>
          </w:p>
        </w:tc>
      </w:tr>
    </w:tbl>
    <w:p w:rsidR="00E83CD4" w:rsidRDefault="00E83CD4"/>
    <w:sectPr w:rsidR="00E83CD4" w:rsidSect="00E83CD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72E"/>
    <w:multiLevelType w:val="hybridMultilevel"/>
    <w:tmpl w:val="7AC43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826D4"/>
    <w:multiLevelType w:val="hybridMultilevel"/>
    <w:tmpl w:val="A3D6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CD4"/>
    <w:rsid w:val="00142AD9"/>
    <w:rsid w:val="00220BB0"/>
    <w:rsid w:val="003C18A0"/>
    <w:rsid w:val="00423C5C"/>
    <w:rsid w:val="00427993"/>
    <w:rsid w:val="00433DA3"/>
    <w:rsid w:val="004B515F"/>
    <w:rsid w:val="005176D0"/>
    <w:rsid w:val="00542D04"/>
    <w:rsid w:val="005D37FB"/>
    <w:rsid w:val="0070254D"/>
    <w:rsid w:val="009333EF"/>
    <w:rsid w:val="00A663BC"/>
    <w:rsid w:val="00BE1089"/>
    <w:rsid w:val="00C474AC"/>
    <w:rsid w:val="00C8096B"/>
    <w:rsid w:val="00C90F8A"/>
    <w:rsid w:val="00CF554B"/>
    <w:rsid w:val="00D67E49"/>
    <w:rsid w:val="00E25A79"/>
    <w:rsid w:val="00E83CD4"/>
    <w:rsid w:val="00F11A25"/>
    <w:rsid w:val="00F76B9F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7FB"/>
    <w:pPr>
      <w:ind w:left="720"/>
      <w:contextualSpacing/>
    </w:pPr>
  </w:style>
  <w:style w:type="paragraph" w:customStyle="1" w:styleId="a5">
    <w:name w:val="заг таблица"/>
    <w:basedOn w:val="a"/>
    <w:link w:val="a6"/>
    <w:uiPriority w:val="99"/>
    <w:rsid w:val="00433DA3"/>
    <w:pPr>
      <w:spacing w:before="60" w:after="60" w:line="240" w:lineRule="auto"/>
      <w:jc w:val="right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6">
    <w:name w:val="заг таблица Знак"/>
    <w:link w:val="a5"/>
    <w:uiPriority w:val="99"/>
    <w:locked/>
    <w:rsid w:val="00433DA3"/>
    <w:rPr>
      <w:rFonts w:ascii="Times New Roman" w:eastAsia="Times New Roman" w:hAnsi="Times New Roman" w:cs="Times New Roman"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Windows User</cp:lastModifiedBy>
  <cp:revision>19</cp:revision>
  <dcterms:created xsi:type="dcterms:W3CDTF">2016-04-20T10:24:00Z</dcterms:created>
  <dcterms:modified xsi:type="dcterms:W3CDTF">2017-12-16T09:44:00Z</dcterms:modified>
</cp:coreProperties>
</file>